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67" w:rsidRPr="003B5F1C" w:rsidRDefault="004F5D67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4F5D67" w:rsidRPr="003B5F1C" w:rsidRDefault="004F5D6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4F5D67" w:rsidRDefault="004F5D67" w:rsidP="00B07548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5C23C7" w:rsidRPr="003B5F1C" w:rsidRDefault="005C23C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67" w:type="pct"/>
        <w:jc w:val="center"/>
        <w:tblInd w:w="-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71"/>
        <w:gridCol w:w="1171"/>
        <w:gridCol w:w="823"/>
        <w:gridCol w:w="756"/>
        <w:gridCol w:w="1814"/>
      </w:tblGrid>
      <w:tr w:rsidR="004F5D67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Animal Control Workers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1,500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East Bay Area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Eastern Sierra Region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Inland Empire Area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Kern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Los Angeles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Northern Counties Region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Orange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-7.1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San Francisco Bay Area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4F5D67" w:rsidRPr="003B5F1C" w:rsidTr="00427172">
        <w:trPr>
          <w:jc w:val="center"/>
        </w:trPr>
        <w:tc>
          <w:tcPr>
            <w:tcW w:w="168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Ventura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</w:tbl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4F5D67" w:rsidRPr="003B5F1C" w:rsidTr="004F5D67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4F5D67" w:rsidRPr="003B5F1C" w:rsidRDefault="004F5D6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E05707" w:rsidRDefault="00E05707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4F5D67" w:rsidRPr="003B5F1C" w:rsidRDefault="004F5D67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78" w:type="pct"/>
        <w:jc w:val="center"/>
        <w:tblInd w:w="-19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159"/>
        <w:gridCol w:w="1159"/>
        <w:gridCol w:w="813"/>
        <w:gridCol w:w="747"/>
        <w:gridCol w:w="1791"/>
      </w:tblGrid>
      <w:tr w:rsidR="004F5D67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Animal Trainers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2,000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116.7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4F5D67" w:rsidRPr="003B5F1C" w:rsidTr="005C23C7">
        <w:trPr>
          <w:jc w:val="center"/>
        </w:trPr>
        <w:tc>
          <w:tcPr>
            <w:tcW w:w="1730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</w:tr>
    </w:tbl>
    <w:p w:rsidR="004F5D67" w:rsidRPr="003B5F1C" w:rsidRDefault="004F5D67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4F5D67" w:rsidRPr="003B5F1C" w:rsidTr="004F5D67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F5D67" w:rsidRPr="003B5F1C" w:rsidRDefault="004F5D67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4F5D67" w:rsidRPr="003B5F1C" w:rsidRDefault="004F5D67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4F5D67" w:rsidRDefault="004F5D67" w:rsidP="00B07548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5C23C7" w:rsidRPr="003B5F1C" w:rsidRDefault="005C23C7" w:rsidP="00B0754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A5695" w:rsidRPr="003B5F1C" w:rsidRDefault="00AA5695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AA5695" w:rsidRPr="003B5F1C" w:rsidRDefault="00AA5695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in;height:17.85pt" o:ole="">
            <v:imagedata r:id="rId5" o:title=""/>
          </v:shape>
          <w:control r:id="rId6" w:name="DefaultOcxName7" w:shapeid="_x0000_i1047"/>
        </w:object>
      </w:r>
    </w:p>
    <w:p w:rsidR="00AA5695" w:rsidRPr="003B5F1C" w:rsidRDefault="00AA5695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1440">
          <v:shape id="_x0000_i1050" type="#_x0000_t75" style="width:1in;height:17.85pt" o:ole="">
            <v:imagedata r:id="rId7" o:title=""/>
          </v:shape>
          <w:control r:id="rId8" w:name="DefaultOcxName16" w:shapeid="_x0000_i1050"/>
        </w:objec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3931" w:type="pct"/>
        <w:jc w:val="center"/>
        <w:tblInd w:w="-1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159"/>
        <w:gridCol w:w="1158"/>
        <w:gridCol w:w="814"/>
        <w:gridCol w:w="747"/>
        <w:gridCol w:w="1792"/>
      </w:tblGrid>
      <w:tr w:rsidR="00C732E1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Farmers, Ranchers, and Other Agricultural Managers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129,100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106,600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-22,500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-17.4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20,800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8,510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8,060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-450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-5.3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1,660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lastRenderedPageBreak/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1,750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1,270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-480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-27.4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280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3,240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2,410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-830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-25.6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520</w:t>
            </w:r>
          </w:p>
        </w:tc>
      </w:tr>
      <w:tr w:rsidR="00C732E1" w:rsidRPr="003B5F1C" w:rsidTr="005C23C7">
        <w:trPr>
          <w:jc w:val="center"/>
        </w:trPr>
        <w:tc>
          <w:tcPr>
            <w:tcW w:w="169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8,470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7,740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-730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-8.6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1,650</w:t>
            </w:r>
          </w:p>
        </w:tc>
      </w:tr>
    </w:tbl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732E1" w:rsidRPr="003B5F1C" w:rsidTr="00C732E1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C732E1" w:rsidRPr="003B5F1C" w:rsidRDefault="00C732E1" w:rsidP="00B07548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C732E1" w:rsidRDefault="00C732E1" w:rsidP="00B07548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</w:p>
    <w:p w:rsidR="00C732E1" w:rsidRPr="003B5F1C" w:rsidRDefault="00C732E1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1440">
          <v:shape id="_x0000_i1053" type="#_x0000_t75" style="width:1in;height:17.85pt" o:ole="">
            <v:imagedata r:id="rId9" o:title=""/>
          </v:shape>
          <w:control r:id="rId10" w:name="DefaultOcxName9" w:shapeid="_x0000_i1053"/>
        </w:object>
      </w:r>
    </w:p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1440">
          <v:shape id="_x0000_i1056" type="#_x0000_t75" style="width:1in;height:17.85pt" o:ole="">
            <v:imagedata r:id="rId11" o:title=""/>
          </v:shape>
          <w:control r:id="rId12" w:name="DefaultOcxName19" w:shapeid="_x0000_i1056"/>
        </w:object>
      </w:r>
    </w:p>
    <w:tbl>
      <w:tblPr>
        <w:tblW w:w="3992" w:type="pct"/>
        <w:jc w:val="center"/>
        <w:tblInd w:w="-20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142"/>
        <w:gridCol w:w="1141"/>
        <w:gridCol w:w="800"/>
        <w:gridCol w:w="736"/>
        <w:gridCol w:w="1766"/>
      </w:tblGrid>
      <w:tr w:rsidR="00C732E1" w:rsidRPr="003B5F1C" w:rsidTr="00427172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 xml:space="preserve">Farmworkers, Farm, Ranch, and </w:t>
            </w:r>
            <w:proofErr w:type="spellStart"/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Aquacultural</w:t>
            </w:r>
            <w:proofErr w:type="spellEnd"/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 xml:space="preserve"> Animals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13,300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13,700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4,100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1,190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1,140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-4.2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8CCE4" w:themeFill="accent1" w:themeFillTint="6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360</w:t>
            </w:r>
          </w:p>
        </w:tc>
      </w:tr>
      <w:tr w:rsidR="00C732E1" w:rsidRPr="003B5F1C" w:rsidTr="005C23C7">
        <w:trPr>
          <w:jc w:val="center"/>
        </w:trPr>
        <w:tc>
          <w:tcPr>
            <w:tcW w:w="1788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-2.3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270</w:t>
            </w:r>
          </w:p>
        </w:tc>
      </w:tr>
    </w:tbl>
    <w:p w:rsidR="00C732E1" w:rsidRPr="003B5F1C" w:rsidRDefault="00C732E1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732E1" w:rsidRPr="003B5F1C" w:rsidTr="00C732E1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732E1" w:rsidRPr="003B5F1C" w:rsidRDefault="00C732E1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C859C9" w:rsidRPr="003B5F1C" w:rsidRDefault="00C859C9" w:rsidP="00B07548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tbl>
      <w:tblPr>
        <w:tblW w:w="4015" w:type="pct"/>
        <w:jc w:val="center"/>
        <w:tblInd w:w="-2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1119"/>
        <w:gridCol w:w="1118"/>
        <w:gridCol w:w="786"/>
        <w:gridCol w:w="721"/>
        <w:gridCol w:w="1732"/>
      </w:tblGrid>
      <w:tr w:rsidR="00C859C9" w:rsidRPr="003B5F1C" w:rsidTr="00AA4B19">
        <w:trPr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Veterinary Assistants/Laboratory Animal Caretakers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9,200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1,800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</w:tr>
      <w:tr w:rsidR="00C859C9" w:rsidRPr="003B5F1C" w:rsidTr="005C23C7">
        <w:trPr>
          <w:jc w:val="center"/>
        </w:trPr>
        <w:tc>
          <w:tcPr>
            <w:tcW w:w="1869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</w:tbl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859C9" w:rsidRPr="003B5F1C" w:rsidTr="00C859C9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C859C9" w:rsidRPr="003B5F1C" w:rsidRDefault="00C859C9" w:rsidP="005F5BDA">
      <w:pPr>
        <w:spacing w:after="0" w:line="240" w:lineRule="auto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object w:dxaOrig="1440" w:dyaOrig="1440">
          <v:shape id="_x0000_i1059" type="#_x0000_t75" style="width:1in;height:17.85pt" o:ole="">
            <v:imagedata r:id="rId13" o:title=""/>
          </v:shape>
          <w:control r:id="rId14" w:name="DefaultOcxName26" w:shapeid="_x0000_i1059"/>
        </w:object>
      </w:r>
    </w:p>
    <w:tbl>
      <w:tblPr>
        <w:tblW w:w="4018" w:type="pct"/>
        <w:jc w:val="center"/>
        <w:tblInd w:w="-2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1144"/>
        <w:gridCol w:w="1144"/>
        <w:gridCol w:w="803"/>
        <w:gridCol w:w="738"/>
        <w:gridCol w:w="1769"/>
      </w:tblGrid>
      <w:tr w:rsidR="00C859C9" w:rsidRPr="003B5F1C" w:rsidTr="000D4DD9">
        <w:trPr>
          <w:jc w:val="center"/>
        </w:trPr>
        <w:tc>
          <w:tcPr>
            <w:tcW w:w="18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(Estimated Year-Projected Year)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Employment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Change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C859C9" w:rsidRPr="003B5F1C" w:rsidTr="000D4DD9">
        <w:trPr>
          <w:jc w:val="center"/>
        </w:trPr>
        <w:tc>
          <w:tcPr>
            <w:tcW w:w="1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8,600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10,400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1,800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20.9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900</w:t>
            </w:r>
          </w:p>
        </w:tc>
      </w:tr>
      <w:tr w:rsidR="00C859C9" w:rsidRPr="003B5F1C" w:rsidTr="000D4DD9">
        <w:trPr>
          <w:jc w:val="center"/>
        </w:trPr>
        <w:tc>
          <w:tcPr>
            <w:tcW w:w="1803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  <w:tr w:rsidR="00C859C9" w:rsidRPr="003B5F1C" w:rsidTr="000D4DD9">
        <w:trPr>
          <w:jc w:val="center"/>
        </w:trPr>
        <w:tc>
          <w:tcPr>
            <w:tcW w:w="1803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40.0</w:t>
            </w:r>
          </w:p>
        </w:tc>
        <w:tc>
          <w:tcPr>
            <w:tcW w:w="0" w:type="auto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</w:t>
            </w:r>
          </w:p>
        </w:tc>
      </w:tr>
    </w:tbl>
    <w:p w:rsidR="00C859C9" w:rsidRPr="003B5F1C" w:rsidRDefault="00C859C9" w:rsidP="00B07548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C859C9" w:rsidRPr="003B5F1C" w:rsidTr="00C859C9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859C9" w:rsidRPr="003B5F1C" w:rsidRDefault="00C859C9" w:rsidP="00B07548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B07548" w:rsidRPr="003B5F1C" w:rsidRDefault="00B07548" w:rsidP="00B07548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3B5F1C">
        <w:rPr>
          <w:rFonts w:asciiTheme="majorHAnsi" w:hAnsiTheme="majorHAnsi" w:cs="Arial"/>
          <w:sz w:val="16"/>
          <w:szCs w:val="16"/>
        </w:rPr>
        <w:object w:dxaOrig="1440" w:dyaOrig="1440">
          <v:shape id="_x0000_i1065" type="#_x0000_t75" style="width:1in;height:17.85pt" o:ole="">
            <v:imagedata r:id="rId15" o:title=""/>
          </v:shape>
          <w:control r:id="rId16" w:name="DefaultOcxName118" w:shapeid="_x0000_i1065"/>
        </w:object>
      </w:r>
    </w:p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bookmarkStart w:id="0" w:name="_GoBack"/>
      <w:bookmarkEnd w:id="0"/>
      <w:r w:rsidRPr="003B5F1C">
        <w:rPr>
          <w:rFonts w:asciiTheme="majorHAnsi" w:eastAsia="Times New Roman" w:hAnsiTheme="majorHAnsi" w:cs="Arial"/>
          <w:sz w:val="16"/>
          <w:szCs w:val="16"/>
        </w:rPr>
        <w:br/>
      </w:r>
    </w:p>
    <w:tbl>
      <w:tblPr>
        <w:tblW w:w="4681" w:type="pct"/>
        <w:jc w:val="center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3"/>
        <w:gridCol w:w="1218"/>
        <w:gridCol w:w="1218"/>
        <w:gridCol w:w="920"/>
        <w:gridCol w:w="857"/>
        <w:gridCol w:w="1985"/>
      </w:tblGrid>
      <w:tr w:rsidR="003B5F1C" w:rsidRPr="003B5F1C" w:rsidTr="003B5F1C">
        <w:trPr>
          <w:gridAfter w:val="5"/>
          <w:wAfter w:w="3038" w:type="pct"/>
          <w:jc w:val="center"/>
        </w:trPr>
        <w:tc>
          <w:tcPr>
            <w:tcW w:w="19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Farming, Fishing, and Forestry Supervisors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Estimated Employment and Projected Growth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Geographic Area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(Estimated Year-Projected Year)</w:t>
            </w:r>
          </w:p>
        </w:tc>
        <w:tc>
          <w:tcPr>
            <w:tcW w:w="5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Estimated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Employment</w:t>
            </w:r>
          </w:p>
        </w:tc>
        <w:tc>
          <w:tcPr>
            <w:tcW w:w="5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Projected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Employment</w:t>
            </w:r>
          </w:p>
        </w:tc>
        <w:tc>
          <w:tcPr>
            <w:tcW w:w="4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Numeric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Change</w:t>
            </w:r>
          </w:p>
        </w:tc>
        <w:tc>
          <w:tcPr>
            <w:tcW w:w="42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Percent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Change</w:t>
            </w:r>
          </w:p>
        </w:tc>
        <w:tc>
          <w:tcPr>
            <w:tcW w:w="9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9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Additional Openings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lastRenderedPageBreak/>
              <w:t>Due to Net</w:t>
            </w:r>
            <w:r w:rsidRPr="003B5F1C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br/>
              <w:t>Replacements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lastRenderedPageBreak/>
              <w:t>California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10,700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11,500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800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7.5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2,300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Fresno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1,110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1,160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4.5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320</w:t>
            </w:r>
          </w:p>
        </w:tc>
      </w:tr>
      <w:tr w:rsidR="003B5F1C" w:rsidRPr="003B5F1C" w:rsidTr="00003397">
        <w:trPr>
          <w:jc w:val="center"/>
        </w:trPr>
        <w:tc>
          <w:tcPr>
            <w:tcW w:w="1962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Kings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180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.0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</w:tr>
      <w:tr w:rsidR="003B5F1C" w:rsidRPr="003B5F1C" w:rsidTr="003B5F1C">
        <w:trPr>
          <w:jc w:val="center"/>
        </w:trPr>
        <w:tc>
          <w:tcPr>
            <w:tcW w:w="1962" w:type="pct"/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Madera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(2012-2022)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250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290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40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16.0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B0C4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</w:tr>
      <w:tr w:rsidR="003B5F1C" w:rsidRPr="003B5F1C" w:rsidTr="00003397">
        <w:trPr>
          <w:jc w:val="center"/>
        </w:trPr>
        <w:tc>
          <w:tcPr>
            <w:tcW w:w="1962" w:type="pc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Tulare County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(2010-2020)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750</w:t>
            </w:r>
          </w:p>
        </w:tc>
        <w:tc>
          <w:tcPr>
            <w:tcW w:w="597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800</w:t>
            </w:r>
          </w:p>
        </w:tc>
        <w:tc>
          <w:tcPr>
            <w:tcW w:w="451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50</w:t>
            </w:r>
          </w:p>
        </w:tc>
        <w:tc>
          <w:tcPr>
            <w:tcW w:w="420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6.7</w:t>
            </w:r>
          </w:p>
        </w:tc>
        <w:tc>
          <w:tcPr>
            <w:tcW w:w="973" w:type="pct"/>
            <w:tcBorders>
              <w:top w:val="nil"/>
              <w:left w:val="single" w:sz="6" w:space="0" w:color="003399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220</w:t>
            </w:r>
          </w:p>
        </w:tc>
      </w:tr>
    </w:tbl>
    <w:p w:rsidR="003B5F1C" w:rsidRPr="003B5F1C" w:rsidRDefault="003B5F1C" w:rsidP="003B5F1C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3B5F1C">
        <w:rPr>
          <w:rFonts w:asciiTheme="majorHAnsi" w:eastAsia="Times New Roman" w:hAnsiTheme="majorHAnsi" w:cs="Arial"/>
          <w:sz w:val="16"/>
          <w:szCs w:val="1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01"/>
      </w:tblGrid>
      <w:tr w:rsidR="003B5F1C" w:rsidRPr="003B5F1C" w:rsidTr="003B5F1C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B5F1C" w:rsidRPr="003B5F1C" w:rsidRDefault="003B5F1C" w:rsidP="003B5F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B5F1C" w:rsidRPr="003B5F1C" w:rsidRDefault="003B5F1C" w:rsidP="003B5F1C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t>Employment Development Department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Labor Market Information Division </w:t>
            </w:r>
            <w:r w:rsidRPr="003B5F1C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https://www.labormarketinfo.edd.ca.gov/</w:t>
            </w:r>
          </w:p>
        </w:tc>
      </w:tr>
    </w:tbl>
    <w:p w:rsidR="003B5F1C" w:rsidRPr="003B5F1C" w:rsidRDefault="003B5F1C" w:rsidP="003B5F1C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3B5F1C">
        <w:rPr>
          <w:rFonts w:asciiTheme="majorHAnsi" w:eastAsia="Times New Roman" w:hAnsiTheme="majorHAnsi" w:cs="Arial"/>
          <w:vanish/>
          <w:sz w:val="16"/>
          <w:szCs w:val="16"/>
        </w:rPr>
        <w:t>Bottom of Form</w:t>
      </w:r>
    </w:p>
    <w:p w:rsidR="003B5F1C" w:rsidRPr="003B5F1C" w:rsidRDefault="003B5F1C" w:rsidP="00B0754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3B5F1C" w:rsidRPr="003B5F1C" w:rsidSect="003B5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67"/>
    <w:rsid w:val="00003397"/>
    <w:rsid w:val="000D4DD9"/>
    <w:rsid w:val="002C2C86"/>
    <w:rsid w:val="00380FA4"/>
    <w:rsid w:val="003B5F1C"/>
    <w:rsid w:val="00427172"/>
    <w:rsid w:val="004F5D67"/>
    <w:rsid w:val="005C23C7"/>
    <w:rsid w:val="005F5BDA"/>
    <w:rsid w:val="006B5779"/>
    <w:rsid w:val="006E2111"/>
    <w:rsid w:val="007D0905"/>
    <w:rsid w:val="009C4D98"/>
    <w:rsid w:val="00AA4B19"/>
    <w:rsid w:val="00AA5695"/>
    <w:rsid w:val="00B07548"/>
    <w:rsid w:val="00C732E1"/>
    <w:rsid w:val="00C859C9"/>
    <w:rsid w:val="00E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D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customStyle="1" w:styleId="fontsmall1">
    <w:name w:val="fontsmall1"/>
    <w:basedOn w:val="DefaultParagraphFont"/>
    <w:rsid w:val="004F5D67"/>
    <w:rPr>
      <w:sz w:val="19"/>
      <w:szCs w:val="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F5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D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customStyle="1" w:styleId="fontsmall1">
    <w:name w:val="fontsmall1"/>
    <w:basedOn w:val="DefaultParagraphFont"/>
    <w:rsid w:val="004F5D67"/>
    <w:rPr>
      <w:sz w:val="19"/>
      <w:szCs w:val="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D6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F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3</cp:revision>
  <dcterms:created xsi:type="dcterms:W3CDTF">2015-01-27T18:50:00Z</dcterms:created>
  <dcterms:modified xsi:type="dcterms:W3CDTF">2015-01-27T18:52:00Z</dcterms:modified>
</cp:coreProperties>
</file>